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55F" w:rsidRPr="00C7459E" w:rsidRDefault="0072655F" w:rsidP="0072655F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72655F" w:rsidRPr="00C7459E" w:rsidRDefault="0072655F" w:rsidP="0072655F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72655F" w:rsidRPr="00C7459E" w:rsidRDefault="0072655F" w:rsidP="0072655F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72655F" w:rsidRPr="00C7459E" w:rsidRDefault="0072655F" w:rsidP="0072655F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72655F" w:rsidRPr="00C7459E" w:rsidRDefault="0072655F" w:rsidP="0072655F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72655F" w:rsidRPr="00C7459E" w:rsidRDefault="0072655F" w:rsidP="0072655F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A87759" w:rsidRPr="00C7459E" w:rsidRDefault="00A87759" w:rsidP="0072655F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72655F" w:rsidRPr="00C7459E" w:rsidRDefault="0072655F" w:rsidP="0072655F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72655F" w:rsidRPr="00C7459E" w:rsidRDefault="0072655F" w:rsidP="003D3800">
      <w:pPr>
        <w:spacing w:after="120"/>
        <w:jc w:val="center"/>
        <w:rPr>
          <w:rFonts w:ascii="Arial" w:hAnsi="Arial" w:cs="Arial"/>
          <w:sz w:val="40"/>
          <w:szCs w:val="40"/>
        </w:rPr>
      </w:pPr>
      <w:r w:rsidRPr="00C7459E">
        <w:rPr>
          <w:rFonts w:ascii="Arial" w:hAnsi="Arial" w:cs="Arial"/>
          <w:spacing w:val="60"/>
          <w:sz w:val="40"/>
          <w:szCs w:val="40"/>
        </w:rPr>
        <w:t>A - SPRIEVODNÁ SPRÁVA</w:t>
      </w:r>
    </w:p>
    <w:p w:rsidR="0072655F" w:rsidRPr="00C7459E" w:rsidRDefault="0072655F" w:rsidP="0072655F">
      <w:pPr>
        <w:rPr>
          <w:rFonts w:ascii="Arial" w:hAnsi="Arial" w:cs="Arial"/>
          <w:b/>
          <w:spacing w:val="60"/>
          <w:sz w:val="36"/>
          <w:szCs w:val="36"/>
        </w:rPr>
      </w:pPr>
    </w:p>
    <w:p w:rsidR="0072655F" w:rsidRPr="003D3800" w:rsidRDefault="00C7459E" w:rsidP="003D3800">
      <w:pPr>
        <w:jc w:val="center"/>
        <w:rPr>
          <w:rFonts w:ascii="Arial" w:hAnsi="Arial" w:cs="Arial"/>
          <w:sz w:val="32"/>
          <w:szCs w:val="32"/>
          <w:lang w:val="en-US"/>
        </w:rPr>
      </w:pPr>
      <w:r w:rsidRPr="003D3800">
        <w:rPr>
          <w:rFonts w:ascii="Arial" w:hAnsi="Arial" w:cs="Arial"/>
          <w:b/>
          <w:color w:val="000000"/>
          <w:sz w:val="32"/>
          <w:szCs w:val="32"/>
        </w:rPr>
        <w:t>REVITALIZÁCIA VNÚTROBLOKU - VEDĽA MŠ SLIMÁČIK, TRENČÍN</w:t>
      </w:r>
    </w:p>
    <w:p w:rsidR="0072655F" w:rsidRPr="00C7459E" w:rsidRDefault="0072655F" w:rsidP="0072655F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2655F" w:rsidRPr="00C7459E" w:rsidRDefault="0072655F" w:rsidP="0072655F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72655F" w:rsidRPr="00C7459E" w:rsidRDefault="0072655F" w:rsidP="008644EE">
      <w:pPr>
        <w:jc w:val="both"/>
        <w:rPr>
          <w:rFonts w:ascii="Arial" w:hAnsi="Arial" w:cs="Arial"/>
          <w:sz w:val="18"/>
          <w:szCs w:val="18"/>
        </w:rPr>
      </w:pPr>
    </w:p>
    <w:p w:rsidR="0072655F" w:rsidRPr="00C7459E" w:rsidRDefault="0072655F" w:rsidP="0072655F">
      <w:pPr>
        <w:ind w:firstLine="720"/>
        <w:jc w:val="both"/>
        <w:rPr>
          <w:rFonts w:ascii="Arial" w:hAnsi="Arial" w:cs="Arial"/>
          <w:sz w:val="18"/>
          <w:szCs w:val="18"/>
        </w:rPr>
      </w:pPr>
    </w:p>
    <w:p w:rsidR="0072655F" w:rsidRPr="00C7459E" w:rsidRDefault="0072655F" w:rsidP="0072655F">
      <w:pPr>
        <w:rPr>
          <w:rFonts w:ascii="Arial" w:hAnsi="Arial" w:cs="Arial"/>
          <w:sz w:val="18"/>
          <w:szCs w:val="18"/>
        </w:rPr>
      </w:pPr>
      <w:r w:rsidRPr="00C7459E">
        <w:rPr>
          <w:rFonts w:ascii="Arial" w:hAnsi="Arial" w:cs="Arial"/>
          <w:sz w:val="18"/>
          <w:szCs w:val="18"/>
        </w:rPr>
        <w:tab/>
      </w:r>
    </w:p>
    <w:p w:rsidR="0072655F" w:rsidRPr="00C7459E" w:rsidRDefault="0072655F" w:rsidP="0072655F">
      <w:pPr>
        <w:rPr>
          <w:rFonts w:ascii="Arial" w:hAnsi="Arial" w:cs="Arial"/>
          <w:sz w:val="18"/>
          <w:szCs w:val="18"/>
        </w:rPr>
      </w:pPr>
    </w:p>
    <w:p w:rsidR="0072655F" w:rsidRPr="00C7459E" w:rsidRDefault="0072655F" w:rsidP="0072655F">
      <w:pPr>
        <w:rPr>
          <w:rFonts w:ascii="Arial" w:hAnsi="Arial" w:cs="Arial"/>
          <w:sz w:val="18"/>
          <w:szCs w:val="18"/>
        </w:rPr>
      </w:pPr>
    </w:p>
    <w:p w:rsidR="0072655F" w:rsidRDefault="0072655F" w:rsidP="0072655F">
      <w:pPr>
        <w:rPr>
          <w:rFonts w:ascii="Arial" w:hAnsi="Arial" w:cs="Arial"/>
          <w:sz w:val="18"/>
          <w:szCs w:val="18"/>
        </w:rPr>
      </w:pPr>
    </w:p>
    <w:p w:rsidR="00C7459E" w:rsidRDefault="00C7459E" w:rsidP="0072655F">
      <w:pPr>
        <w:rPr>
          <w:rFonts w:ascii="Arial" w:hAnsi="Arial" w:cs="Arial"/>
          <w:sz w:val="18"/>
          <w:szCs w:val="18"/>
        </w:rPr>
      </w:pPr>
    </w:p>
    <w:p w:rsidR="00C7459E" w:rsidRPr="00C7459E" w:rsidRDefault="00C7459E" w:rsidP="0072655F">
      <w:pPr>
        <w:rPr>
          <w:rFonts w:ascii="Arial" w:hAnsi="Arial" w:cs="Arial"/>
          <w:sz w:val="18"/>
          <w:szCs w:val="18"/>
        </w:rPr>
      </w:pPr>
    </w:p>
    <w:p w:rsidR="00EF6AFE" w:rsidRPr="00C7459E" w:rsidRDefault="00EF6AFE" w:rsidP="0072655F">
      <w:pPr>
        <w:rPr>
          <w:rFonts w:ascii="Arial" w:hAnsi="Arial" w:cs="Arial"/>
          <w:b/>
          <w:sz w:val="20"/>
          <w:szCs w:val="20"/>
        </w:rPr>
      </w:pPr>
    </w:p>
    <w:p w:rsidR="00C7459E" w:rsidRPr="00D6629D" w:rsidRDefault="0072655F" w:rsidP="00C7459E">
      <w:pPr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b/>
          <w:sz w:val="20"/>
          <w:szCs w:val="20"/>
          <w:lang w:val="nb-NO"/>
        </w:rPr>
        <w:t xml:space="preserve">DÁTUM: </w:t>
      </w:r>
      <w:r w:rsidR="00C7459E">
        <w:rPr>
          <w:rFonts w:ascii="Arial" w:hAnsi="Arial" w:cs="Arial"/>
          <w:sz w:val="20"/>
          <w:szCs w:val="20"/>
        </w:rPr>
        <w:t>FEBRUÁR</w:t>
      </w:r>
      <w:r w:rsidR="00C7459E" w:rsidRPr="00D6629D">
        <w:rPr>
          <w:rFonts w:ascii="Arial" w:hAnsi="Arial" w:cs="Arial"/>
          <w:sz w:val="20"/>
          <w:szCs w:val="20"/>
        </w:rPr>
        <w:t xml:space="preserve"> 201</w:t>
      </w:r>
      <w:r w:rsidR="00C7459E">
        <w:rPr>
          <w:rFonts w:ascii="Arial" w:hAnsi="Arial" w:cs="Arial"/>
          <w:sz w:val="20"/>
          <w:szCs w:val="20"/>
        </w:rPr>
        <w:t>8</w:t>
      </w:r>
    </w:p>
    <w:p w:rsidR="0072655F" w:rsidRPr="00C7459E" w:rsidRDefault="0072655F" w:rsidP="0072655F">
      <w:pPr>
        <w:rPr>
          <w:rFonts w:ascii="Arial" w:hAnsi="Arial" w:cs="Arial"/>
          <w:sz w:val="20"/>
          <w:szCs w:val="20"/>
          <w:lang w:val="nb-NO"/>
        </w:rPr>
      </w:pPr>
      <w:r w:rsidRPr="00C7459E">
        <w:rPr>
          <w:rFonts w:ascii="Arial" w:hAnsi="Arial" w:cs="Arial"/>
          <w:b/>
          <w:sz w:val="20"/>
          <w:szCs w:val="20"/>
          <w:lang w:val="nb-NO"/>
        </w:rPr>
        <w:t>STUPEŇ DOKUMENTÁCIE:</w:t>
      </w:r>
      <w:r w:rsidR="002F2A63" w:rsidRPr="00C7459E">
        <w:rPr>
          <w:rFonts w:ascii="Arial" w:hAnsi="Arial" w:cs="Arial"/>
          <w:sz w:val="20"/>
          <w:szCs w:val="20"/>
          <w:lang w:val="nb-NO"/>
        </w:rPr>
        <w:t xml:space="preserve"> PROJEKT PRE STAVEBNÉ POVOLENIE</w:t>
      </w:r>
    </w:p>
    <w:p w:rsidR="007E5248" w:rsidRPr="00C7459E" w:rsidRDefault="007E5248" w:rsidP="007E5248">
      <w:pPr>
        <w:rPr>
          <w:rFonts w:ascii="Arial" w:hAnsi="Arial" w:cs="Arial"/>
          <w:sz w:val="20"/>
          <w:szCs w:val="20"/>
          <w:lang w:val="en-US"/>
        </w:rPr>
      </w:pPr>
      <w:r w:rsidRPr="00C7459E">
        <w:rPr>
          <w:rFonts w:ascii="Arial" w:hAnsi="Arial" w:cs="Arial"/>
          <w:b/>
          <w:sz w:val="20"/>
          <w:szCs w:val="20"/>
          <w:lang w:val="en-US"/>
        </w:rPr>
        <w:t>GENERÁLNY PROJEKTANT:</w:t>
      </w:r>
      <w:r w:rsidRPr="00C7459E">
        <w:rPr>
          <w:rFonts w:ascii="Arial" w:hAnsi="Arial" w:cs="Arial"/>
          <w:sz w:val="20"/>
          <w:szCs w:val="20"/>
        </w:rPr>
        <w:t xml:space="preserve"> </w:t>
      </w:r>
      <w:r w:rsidR="00C7459E" w:rsidRPr="00C7459E">
        <w:rPr>
          <w:rFonts w:ascii="Arial" w:hAnsi="Arial" w:cs="Arial"/>
          <w:sz w:val="20"/>
          <w:szCs w:val="20"/>
        </w:rPr>
        <w:t>GREEN PROJECT, s.r.o.</w:t>
      </w:r>
    </w:p>
    <w:p w:rsidR="00C7459E" w:rsidRPr="003D3800" w:rsidRDefault="00C7459E" w:rsidP="00C7459E">
      <w:pPr>
        <w:rPr>
          <w:rFonts w:ascii="Arial" w:hAnsi="Arial" w:cs="Arial"/>
          <w:b/>
          <w:sz w:val="24"/>
          <w:szCs w:val="24"/>
        </w:rPr>
      </w:pPr>
      <w:r w:rsidRPr="003D3800">
        <w:rPr>
          <w:rFonts w:ascii="Arial" w:hAnsi="Arial" w:cs="Arial"/>
          <w:b/>
          <w:sz w:val="24"/>
          <w:szCs w:val="24"/>
        </w:rPr>
        <w:lastRenderedPageBreak/>
        <w:t>1. IDENTIFIKAČNÉ ÚDAJE</w:t>
      </w:r>
    </w:p>
    <w:p w:rsidR="00C7459E" w:rsidRPr="00D6629D" w:rsidRDefault="00C7459E" w:rsidP="00C7459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1.1 STAVBA</w:t>
      </w:r>
    </w:p>
    <w:p w:rsidR="00C7459E" w:rsidRPr="00212EA3" w:rsidRDefault="00C7459E" w:rsidP="00C7459E">
      <w:pPr>
        <w:spacing w:after="0"/>
        <w:rPr>
          <w:rFonts w:ascii="Arial" w:hAnsi="Arial" w:cs="Arial"/>
          <w:b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Názov projektu: </w:t>
      </w:r>
      <w:r w:rsidRPr="00212EA3">
        <w:rPr>
          <w:rFonts w:ascii="Arial" w:hAnsi="Arial" w:cs="Arial"/>
          <w:b/>
          <w:sz w:val="20"/>
          <w:szCs w:val="20"/>
        </w:rPr>
        <w:t xml:space="preserve">Revitalizácia </w:t>
      </w:r>
      <w:proofErr w:type="spellStart"/>
      <w:r w:rsidRPr="00212EA3">
        <w:rPr>
          <w:rFonts w:ascii="Arial" w:hAnsi="Arial" w:cs="Arial"/>
          <w:b/>
          <w:sz w:val="20"/>
          <w:szCs w:val="20"/>
        </w:rPr>
        <w:t>vnútrobloku</w:t>
      </w:r>
      <w:proofErr w:type="spellEnd"/>
      <w:r w:rsidRPr="00212EA3">
        <w:rPr>
          <w:rFonts w:ascii="Arial" w:hAnsi="Arial" w:cs="Arial"/>
          <w:b/>
          <w:sz w:val="20"/>
          <w:szCs w:val="20"/>
        </w:rPr>
        <w:t xml:space="preserve"> – vedľa M.Š. Slimáčik, Trenčín</w:t>
      </w:r>
    </w:p>
    <w:p w:rsidR="00C7459E" w:rsidRPr="00D6629D" w:rsidRDefault="00C7459E" w:rsidP="00C7459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Stupeň dokumentácie: PD pre stavebné povolenie</w:t>
      </w:r>
    </w:p>
    <w:p w:rsidR="00C7459E" w:rsidRPr="00D6629D" w:rsidRDefault="00C7459E" w:rsidP="00C7459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Miesto stavby: </w:t>
      </w:r>
      <w:r>
        <w:rPr>
          <w:rFonts w:ascii="Arial" w:hAnsi="Arial" w:cs="Arial"/>
          <w:sz w:val="20"/>
          <w:szCs w:val="20"/>
        </w:rPr>
        <w:t>ul. M. Turkovej, Trenčín</w:t>
      </w:r>
      <w:r w:rsidRPr="00D6629D">
        <w:rPr>
          <w:rFonts w:ascii="Arial" w:hAnsi="Arial" w:cs="Arial"/>
          <w:sz w:val="20"/>
          <w:szCs w:val="20"/>
        </w:rPr>
        <w:t xml:space="preserve">, okres Trenčín </w:t>
      </w:r>
    </w:p>
    <w:p w:rsidR="00C7459E" w:rsidRPr="00D6629D" w:rsidRDefault="00C7459E" w:rsidP="00C7459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Katastrálne územie: Trenčín</w:t>
      </w:r>
    </w:p>
    <w:p w:rsidR="00C7459E" w:rsidRPr="00D6629D" w:rsidRDefault="00C7459E" w:rsidP="00C7459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Číslo parcely: </w:t>
      </w:r>
      <w:r>
        <w:rPr>
          <w:rFonts w:ascii="Arial" w:hAnsi="Arial" w:cs="Arial"/>
          <w:sz w:val="20"/>
          <w:szCs w:val="20"/>
        </w:rPr>
        <w:t>1531/352, 1531/353</w:t>
      </w:r>
    </w:p>
    <w:p w:rsidR="00C7459E" w:rsidRPr="00D6629D" w:rsidRDefault="00C7459E" w:rsidP="00C7459E">
      <w:pPr>
        <w:spacing w:after="0"/>
        <w:rPr>
          <w:rFonts w:ascii="Arial" w:hAnsi="Arial" w:cs="Arial"/>
          <w:sz w:val="20"/>
          <w:szCs w:val="20"/>
        </w:rPr>
      </w:pPr>
    </w:p>
    <w:p w:rsidR="00C7459E" w:rsidRPr="00D6629D" w:rsidRDefault="00C7459E" w:rsidP="00C7459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1.2 STAVEBNÍK A INVESTOR</w:t>
      </w:r>
    </w:p>
    <w:p w:rsidR="00C7459E" w:rsidRPr="0023142B" w:rsidRDefault="00C7459E" w:rsidP="00C745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6629D">
        <w:rPr>
          <w:rFonts w:ascii="Arial" w:hAnsi="Arial" w:cs="Arial"/>
          <w:sz w:val="20"/>
          <w:szCs w:val="20"/>
        </w:rPr>
        <w:t xml:space="preserve">Investor: </w:t>
      </w:r>
      <w:r>
        <w:rPr>
          <w:rFonts w:ascii="Arial" w:hAnsi="Arial" w:cs="Arial"/>
          <w:sz w:val="20"/>
          <w:szCs w:val="20"/>
        </w:rPr>
        <w:t>M</w:t>
      </w:r>
      <w:r w:rsidRPr="0023142B">
        <w:rPr>
          <w:rFonts w:ascii="Arial" w:hAnsi="Arial" w:cs="Arial"/>
          <w:sz w:val="20"/>
          <w:szCs w:val="20"/>
        </w:rPr>
        <w:t xml:space="preserve">esto </w:t>
      </w:r>
      <w:r>
        <w:rPr>
          <w:rFonts w:ascii="Arial" w:hAnsi="Arial" w:cs="Arial"/>
          <w:sz w:val="20"/>
          <w:szCs w:val="20"/>
        </w:rPr>
        <w:t>T</w:t>
      </w:r>
      <w:r w:rsidRPr="0023142B">
        <w:rPr>
          <w:rFonts w:ascii="Arial" w:hAnsi="Arial" w:cs="Arial"/>
          <w:sz w:val="20"/>
          <w:szCs w:val="20"/>
        </w:rPr>
        <w:t xml:space="preserve">renčín, </w:t>
      </w:r>
      <w:r>
        <w:rPr>
          <w:rFonts w:ascii="Arial" w:hAnsi="Arial" w:cs="Arial"/>
          <w:sz w:val="20"/>
          <w:szCs w:val="20"/>
        </w:rPr>
        <w:t>M</w:t>
      </w:r>
      <w:r w:rsidRPr="0023142B">
        <w:rPr>
          <w:rFonts w:ascii="Arial" w:hAnsi="Arial" w:cs="Arial"/>
          <w:sz w:val="20"/>
          <w:szCs w:val="20"/>
        </w:rPr>
        <w:t xml:space="preserve">ierové námestie 2, 911 64 </w:t>
      </w:r>
      <w:r>
        <w:rPr>
          <w:rFonts w:ascii="Arial" w:hAnsi="Arial" w:cs="Arial"/>
          <w:sz w:val="20"/>
          <w:szCs w:val="20"/>
        </w:rPr>
        <w:t>T</w:t>
      </w:r>
      <w:r w:rsidRPr="0023142B">
        <w:rPr>
          <w:rFonts w:ascii="Arial" w:hAnsi="Arial" w:cs="Arial"/>
          <w:sz w:val="20"/>
          <w:szCs w:val="20"/>
        </w:rPr>
        <w:t>renčín</w:t>
      </w:r>
    </w:p>
    <w:p w:rsidR="00C7459E" w:rsidRPr="00D6629D" w:rsidRDefault="00C7459E" w:rsidP="00C7459E">
      <w:pPr>
        <w:tabs>
          <w:tab w:val="left" w:pos="4820"/>
        </w:tabs>
        <w:spacing w:after="0"/>
        <w:rPr>
          <w:rFonts w:ascii="Arial" w:hAnsi="Arial" w:cs="Arial"/>
          <w:sz w:val="20"/>
          <w:szCs w:val="20"/>
        </w:rPr>
      </w:pPr>
    </w:p>
    <w:p w:rsidR="00C7459E" w:rsidRPr="00D6629D" w:rsidRDefault="00C7459E" w:rsidP="00C7459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1.3 PROJEKTANT</w:t>
      </w:r>
    </w:p>
    <w:p w:rsidR="00C7459E" w:rsidRPr="00C7459E" w:rsidRDefault="00C7459E" w:rsidP="00C7459E">
      <w:pPr>
        <w:pStyle w:val="Odsekzoznamu"/>
        <w:numPr>
          <w:ilvl w:val="0"/>
          <w:numId w:val="1"/>
        </w:numPr>
        <w:tabs>
          <w:tab w:val="left" w:pos="4820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Generálny projektant: Green project, s.r.o., Legionárska 642/31, 911 01 Trenčín</w:t>
      </w:r>
    </w:p>
    <w:p w:rsidR="00C7459E" w:rsidRPr="00C7459E" w:rsidRDefault="00D15DF1" w:rsidP="00C7459E">
      <w:pPr>
        <w:pStyle w:val="Odsekzoznamu"/>
        <w:numPr>
          <w:ilvl w:val="0"/>
          <w:numId w:val="1"/>
        </w:numPr>
        <w:tabs>
          <w:tab w:val="left" w:pos="4820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H.I.P.</w:t>
      </w:r>
      <w:bookmarkStart w:id="0" w:name="_GoBack"/>
      <w:bookmarkEnd w:id="0"/>
      <w:r w:rsidR="00C7459E" w:rsidRPr="00C7459E">
        <w:rPr>
          <w:rFonts w:ascii="Arial" w:hAnsi="Arial" w:cs="Arial"/>
          <w:sz w:val="20"/>
          <w:szCs w:val="20"/>
        </w:rPr>
        <w:t>: Ing. Tomáš Pecucha</w:t>
      </w:r>
    </w:p>
    <w:p w:rsidR="00C7459E" w:rsidRPr="00C7459E" w:rsidRDefault="00C7459E" w:rsidP="00C7459E">
      <w:pPr>
        <w:pStyle w:val="Odsekzoznamu"/>
        <w:numPr>
          <w:ilvl w:val="0"/>
          <w:numId w:val="1"/>
        </w:numPr>
        <w:tabs>
          <w:tab w:val="left" w:pos="4820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Projektant:</w:t>
      </w:r>
      <w:r w:rsidRPr="00C7459E">
        <w:rPr>
          <w:rFonts w:ascii="Arial" w:hAnsi="Arial" w:cs="Arial"/>
          <w:sz w:val="20"/>
          <w:szCs w:val="20"/>
          <w:lang w:val="en-US"/>
        </w:rPr>
        <w:t xml:space="preserve"> architektonicko – stavebná časť: Ing. Martin Laššo, Ladislav Kossuth</w:t>
      </w:r>
    </w:p>
    <w:p w:rsidR="0023392A" w:rsidRPr="00C7459E" w:rsidRDefault="0023392A" w:rsidP="00C7459E">
      <w:pPr>
        <w:pStyle w:val="Odsekzoznamu"/>
        <w:numPr>
          <w:ilvl w:val="0"/>
          <w:numId w:val="1"/>
        </w:numPr>
        <w:tabs>
          <w:tab w:val="left" w:pos="4820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Elektroinštalácie: Ing. Richard Ďuriš</w:t>
      </w:r>
    </w:p>
    <w:p w:rsidR="002F2A63" w:rsidRPr="00C7459E" w:rsidRDefault="00C7459E" w:rsidP="00C7459E">
      <w:pPr>
        <w:pStyle w:val="Odsekzoznamu"/>
        <w:numPr>
          <w:ilvl w:val="0"/>
          <w:numId w:val="1"/>
        </w:numPr>
        <w:tabs>
          <w:tab w:val="left" w:pos="4820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Sadovnícke úpravy</w:t>
      </w:r>
      <w:r w:rsidR="002F2A63" w:rsidRPr="00C7459E">
        <w:rPr>
          <w:rFonts w:ascii="Arial" w:hAnsi="Arial" w:cs="Arial"/>
          <w:sz w:val="20"/>
          <w:szCs w:val="20"/>
        </w:rPr>
        <w:t xml:space="preserve">: Ing. </w:t>
      </w:r>
      <w:r>
        <w:rPr>
          <w:rFonts w:ascii="Arial" w:hAnsi="Arial" w:cs="Arial"/>
          <w:sz w:val="20"/>
          <w:szCs w:val="20"/>
        </w:rPr>
        <w:t>Patrik štefan</w:t>
      </w:r>
    </w:p>
    <w:p w:rsidR="0072655F" w:rsidRPr="00C7459E" w:rsidRDefault="0072655F" w:rsidP="0072655F">
      <w:pPr>
        <w:tabs>
          <w:tab w:val="left" w:pos="4820"/>
        </w:tabs>
        <w:spacing w:after="0"/>
        <w:rPr>
          <w:rFonts w:ascii="Arial" w:hAnsi="Arial" w:cs="Arial"/>
          <w:sz w:val="20"/>
          <w:szCs w:val="20"/>
          <w:lang w:val="en-US"/>
        </w:rPr>
      </w:pPr>
      <w:r w:rsidRPr="00C7459E">
        <w:rPr>
          <w:rFonts w:ascii="Arial" w:hAnsi="Arial" w:cs="Arial"/>
          <w:sz w:val="20"/>
          <w:szCs w:val="20"/>
          <w:lang w:val="en-US"/>
        </w:rPr>
        <w:t xml:space="preserve">   </w:t>
      </w:r>
    </w:p>
    <w:p w:rsidR="0023392A" w:rsidRPr="00C7459E" w:rsidRDefault="0072655F" w:rsidP="00D36A54">
      <w:pPr>
        <w:spacing w:after="120"/>
        <w:rPr>
          <w:rFonts w:ascii="Arial" w:hAnsi="Arial" w:cs="Arial"/>
          <w:b/>
          <w:sz w:val="24"/>
          <w:szCs w:val="24"/>
        </w:rPr>
      </w:pPr>
      <w:r w:rsidRPr="00C7459E">
        <w:rPr>
          <w:rFonts w:ascii="Arial" w:hAnsi="Arial" w:cs="Arial"/>
          <w:b/>
          <w:sz w:val="24"/>
          <w:szCs w:val="24"/>
          <w:lang w:val="en-US"/>
        </w:rPr>
        <w:t>2.</w:t>
      </w:r>
      <w:r w:rsidRPr="00C7459E">
        <w:rPr>
          <w:rFonts w:ascii="Arial" w:hAnsi="Arial" w:cs="Arial"/>
          <w:sz w:val="24"/>
          <w:szCs w:val="24"/>
          <w:lang w:val="en-US"/>
        </w:rPr>
        <w:t xml:space="preserve"> </w:t>
      </w:r>
      <w:r w:rsidR="00D36A54" w:rsidRPr="00C7459E">
        <w:rPr>
          <w:rFonts w:ascii="Arial" w:hAnsi="Arial" w:cs="Arial"/>
          <w:b/>
          <w:sz w:val="24"/>
          <w:szCs w:val="24"/>
        </w:rPr>
        <w:t>HLAVNÁ CHARAKTERISTIKA STAVBY A</w:t>
      </w:r>
      <w:r w:rsidR="0023392A" w:rsidRPr="00C7459E">
        <w:rPr>
          <w:rFonts w:ascii="Arial" w:hAnsi="Arial" w:cs="Arial"/>
          <w:b/>
          <w:sz w:val="24"/>
          <w:szCs w:val="24"/>
        </w:rPr>
        <w:t> </w:t>
      </w:r>
      <w:r w:rsidR="00D36A54" w:rsidRPr="00C7459E">
        <w:rPr>
          <w:rFonts w:ascii="Arial" w:hAnsi="Arial" w:cs="Arial"/>
          <w:b/>
          <w:sz w:val="24"/>
          <w:szCs w:val="24"/>
        </w:rPr>
        <w:t>PREVÁDZKY</w:t>
      </w:r>
    </w:p>
    <w:p w:rsidR="00C7459E" w:rsidRPr="00D6629D" w:rsidRDefault="00C7459E" w:rsidP="00C7459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Z dlhodobého hľadiska b</w:t>
      </w:r>
      <w:r w:rsidRPr="00D6629D">
        <w:rPr>
          <w:rFonts w:ascii="Arial" w:hAnsi="Arial" w:cs="Arial"/>
          <w:sz w:val="20"/>
          <w:szCs w:val="20"/>
        </w:rPr>
        <w:t xml:space="preserve">olo potrebné pristúpiť ku komplexnému návrhu </w:t>
      </w:r>
      <w:r>
        <w:rPr>
          <w:rFonts w:ascii="Arial" w:hAnsi="Arial" w:cs="Arial"/>
          <w:sz w:val="20"/>
          <w:szCs w:val="20"/>
        </w:rPr>
        <w:t xml:space="preserve">revitalizácie plôch </w:t>
      </w:r>
      <w:proofErr w:type="spellStart"/>
      <w:r>
        <w:rPr>
          <w:rFonts w:ascii="Arial" w:hAnsi="Arial" w:cs="Arial"/>
          <w:sz w:val="20"/>
          <w:szCs w:val="20"/>
        </w:rPr>
        <w:t>vnútrobloku</w:t>
      </w:r>
      <w:proofErr w:type="spellEnd"/>
      <w:r>
        <w:rPr>
          <w:rFonts w:ascii="Arial" w:hAnsi="Arial" w:cs="Arial"/>
          <w:sz w:val="20"/>
          <w:szCs w:val="20"/>
        </w:rPr>
        <w:t xml:space="preserve"> medzi ulicami Márie Turkovej a Hodžovej, pri M.Š. Slimáčik, na sídlisku Sihoť v Trenčíne</w:t>
      </w:r>
      <w:r w:rsidRPr="00D6629D">
        <w:rPr>
          <w:rFonts w:ascii="Arial" w:hAnsi="Arial" w:cs="Arial"/>
          <w:sz w:val="20"/>
          <w:szCs w:val="20"/>
        </w:rPr>
        <w:t xml:space="preserve">.  </w:t>
      </w:r>
    </w:p>
    <w:p w:rsidR="00C7459E" w:rsidRDefault="00C7459E" w:rsidP="00C7459E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Vnútroblok</w:t>
      </w:r>
      <w:proofErr w:type="spellEnd"/>
      <w:r w:rsidRPr="00D6629D">
        <w:rPr>
          <w:rFonts w:ascii="Arial" w:hAnsi="Arial" w:cs="Arial"/>
          <w:sz w:val="20"/>
          <w:szCs w:val="20"/>
        </w:rPr>
        <w:t xml:space="preserve"> po rekonštrukčných prácach spevnených plôch, rekonštrukci</w:t>
      </w:r>
      <w:r>
        <w:rPr>
          <w:rFonts w:ascii="Arial" w:hAnsi="Arial" w:cs="Arial"/>
          <w:sz w:val="20"/>
          <w:szCs w:val="20"/>
        </w:rPr>
        <w:t>i</w:t>
      </w:r>
      <w:r w:rsidRPr="00D6629D">
        <w:rPr>
          <w:rFonts w:ascii="Arial" w:hAnsi="Arial" w:cs="Arial"/>
          <w:sz w:val="20"/>
          <w:szCs w:val="20"/>
        </w:rPr>
        <w:t xml:space="preserve"> verejného osvetlenia, revitalizácie zelene, úprave odtoku zrážkových vôd, doplnení </w:t>
      </w:r>
      <w:proofErr w:type="spellStart"/>
      <w:r w:rsidRPr="00D6629D">
        <w:rPr>
          <w:rFonts w:ascii="Arial" w:hAnsi="Arial" w:cs="Arial"/>
          <w:sz w:val="20"/>
          <w:szCs w:val="20"/>
        </w:rPr>
        <w:t>mobiliáru</w:t>
      </w:r>
      <w:proofErr w:type="spellEnd"/>
      <w:r w:rsidRPr="00D662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 doplnení hracích prvkov</w:t>
      </w:r>
      <w:r w:rsidRPr="00D6629D">
        <w:rPr>
          <w:rFonts w:ascii="Arial" w:hAnsi="Arial" w:cs="Arial"/>
          <w:sz w:val="20"/>
          <w:szCs w:val="20"/>
        </w:rPr>
        <w:t xml:space="preserve"> bude naďalej slúžiť pôvodnému účelu a to najmä pre oddych a aktivity v prírodnom prostredí pre domácich obyvateľov</w:t>
      </w:r>
      <w:r>
        <w:rPr>
          <w:rFonts w:ascii="Arial" w:hAnsi="Arial" w:cs="Arial"/>
          <w:sz w:val="20"/>
          <w:szCs w:val="20"/>
        </w:rPr>
        <w:t>.</w:t>
      </w:r>
      <w:r w:rsidRPr="00D6629D">
        <w:rPr>
          <w:rFonts w:ascii="Arial" w:hAnsi="Arial" w:cs="Arial"/>
          <w:sz w:val="20"/>
          <w:szCs w:val="20"/>
        </w:rPr>
        <w:t xml:space="preserve"> Vplyvom navrhovaných zásahov nedôjde ku zmene charakteru prostredia. </w:t>
      </w:r>
    </w:p>
    <w:p w:rsidR="00C7459E" w:rsidRPr="00D6629D" w:rsidRDefault="00C7459E" w:rsidP="00C7459E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="0072655F" w:rsidRPr="00C7459E" w:rsidRDefault="0072655F" w:rsidP="00BB3E0E">
      <w:pPr>
        <w:rPr>
          <w:rFonts w:ascii="Arial" w:hAnsi="Arial" w:cs="Arial"/>
          <w:b/>
          <w:sz w:val="24"/>
          <w:szCs w:val="24"/>
          <w:lang w:val="en-US"/>
        </w:rPr>
      </w:pPr>
      <w:r w:rsidRPr="00C7459E">
        <w:rPr>
          <w:rFonts w:ascii="Arial" w:hAnsi="Arial" w:cs="Arial"/>
          <w:b/>
          <w:sz w:val="24"/>
          <w:szCs w:val="24"/>
          <w:lang w:val="en-US"/>
        </w:rPr>
        <w:t>3. PREHĽAD VÝCHODISKOVÝCH PODKLADOV</w:t>
      </w:r>
    </w:p>
    <w:p w:rsidR="0072655F" w:rsidRPr="00C7459E" w:rsidRDefault="0072655F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Ako východiskové podklady pre spracovanie projektovej dokumentácie boli použité nasledovné</w:t>
      </w:r>
    </w:p>
    <w:p w:rsidR="0072655F" w:rsidRPr="00C7459E" w:rsidRDefault="0072655F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podklady:</w:t>
      </w:r>
    </w:p>
    <w:p w:rsidR="0072655F" w:rsidRDefault="0072655F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 xml:space="preserve">- požiadavky investora na rozsah </w:t>
      </w:r>
      <w:r w:rsidR="00C7459E">
        <w:rPr>
          <w:rFonts w:ascii="Arial" w:hAnsi="Arial" w:cs="Arial"/>
          <w:sz w:val="20"/>
          <w:szCs w:val="20"/>
        </w:rPr>
        <w:t>prác</w:t>
      </w:r>
    </w:p>
    <w:p w:rsidR="00C7459E" w:rsidRPr="00C7459E" w:rsidRDefault="00C7459E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dendrologický prieskum - inventarizácia zelene, AWE ATELIER s.r.o., Piešťany 01/2018</w:t>
      </w:r>
    </w:p>
    <w:p w:rsidR="0072655F" w:rsidRPr="00C7459E" w:rsidRDefault="00552F9B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 xml:space="preserve">- </w:t>
      </w:r>
      <w:r w:rsidR="00C7459E">
        <w:rPr>
          <w:rFonts w:ascii="Arial" w:hAnsi="Arial" w:cs="Arial"/>
          <w:sz w:val="20"/>
          <w:szCs w:val="20"/>
        </w:rPr>
        <w:t xml:space="preserve">geodetické </w:t>
      </w:r>
      <w:r w:rsidR="006B01F2" w:rsidRPr="00C7459E">
        <w:rPr>
          <w:rFonts w:ascii="Arial" w:hAnsi="Arial" w:cs="Arial"/>
          <w:sz w:val="20"/>
          <w:szCs w:val="20"/>
        </w:rPr>
        <w:t>zameranie</w:t>
      </w:r>
      <w:r w:rsidR="00046463" w:rsidRPr="00C7459E">
        <w:rPr>
          <w:rFonts w:ascii="Arial" w:hAnsi="Arial" w:cs="Arial"/>
          <w:sz w:val="20"/>
          <w:szCs w:val="20"/>
        </w:rPr>
        <w:t xml:space="preserve"> jestvujúceho</w:t>
      </w:r>
      <w:r w:rsidRPr="00C7459E">
        <w:rPr>
          <w:rFonts w:ascii="Arial" w:hAnsi="Arial" w:cs="Arial"/>
          <w:sz w:val="20"/>
          <w:szCs w:val="20"/>
        </w:rPr>
        <w:t xml:space="preserve"> stavu </w:t>
      </w:r>
    </w:p>
    <w:p w:rsidR="0072655F" w:rsidRPr="00C7459E" w:rsidRDefault="006B01F2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 xml:space="preserve">- katastrálna mapa – </w:t>
      </w:r>
      <w:r w:rsidR="00C7459E">
        <w:rPr>
          <w:rFonts w:ascii="Arial" w:hAnsi="Arial" w:cs="Arial"/>
          <w:sz w:val="20"/>
          <w:szCs w:val="20"/>
        </w:rPr>
        <w:t>Trenčín</w:t>
      </w:r>
    </w:p>
    <w:p w:rsidR="006B01F2" w:rsidRPr="00C7459E" w:rsidRDefault="006B01F2" w:rsidP="00D36A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- technick</w:t>
      </w:r>
      <w:r w:rsidR="00D36A54" w:rsidRPr="00C7459E">
        <w:rPr>
          <w:rFonts w:ascii="Arial" w:hAnsi="Arial" w:cs="Arial"/>
          <w:sz w:val="20"/>
          <w:szCs w:val="20"/>
        </w:rPr>
        <w:t>é</w:t>
      </w:r>
      <w:r w:rsidRPr="00C7459E">
        <w:rPr>
          <w:rFonts w:ascii="Arial" w:hAnsi="Arial" w:cs="Arial"/>
          <w:sz w:val="20"/>
          <w:szCs w:val="20"/>
        </w:rPr>
        <w:t xml:space="preserve"> špecifikáci</w:t>
      </w:r>
      <w:r w:rsidR="00D36A54" w:rsidRPr="00C7459E">
        <w:rPr>
          <w:rFonts w:ascii="Arial" w:hAnsi="Arial" w:cs="Arial"/>
          <w:sz w:val="20"/>
          <w:szCs w:val="20"/>
        </w:rPr>
        <w:t>e</w:t>
      </w:r>
      <w:r w:rsidRPr="00C7459E">
        <w:rPr>
          <w:rFonts w:ascii="Arial" w:hAnsi="Arial" w:cs="Arial"/>
          <w:sz w:val="20"/>
          <w:szCs w:val="20"/>
        </w:rPr>
        <w:t xml:space="preserve"> jednotlivých dodávateľov</w:t>
      </w:r>
    </w:p>
    <w:p w:rsidR="00D36A54" w:rsidRPr="00C7459E" w:rsidRDefault="0046329C" w:rsidP="00D36A5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- fotodokume</w:t>
      </w:r>
      <w:r w:rsidR="00D36A54" w:rsidRPr="00C7459E">
        <w:rPr>
          <w:rFonts w:ascii="Arial" w:hAnsi="Arial" w:cs="Arial"/>
          <w:sz w:val="20"/>
          <w:szCs w:val="20"/>
        </w:rPr>
        <w:t>ntácia</w:t>
      </w:r>
    </w:p>
    <w:p w:rsidR="0072655F" w:rsidRPr="00C7459E" w:rsidRDefault="0072655F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6A54" w:rsidRPr="00C7459E" w:rsidRDefault="00D36A54" w:rsidP="00D36A54">
      <w:pPr>
        <w:spacing w:after="120"/>
        <w:rPr>
          <w:rFonts w:ascii="Arial" w:hAnsi="Arial" w:cs="Arial"/>
          <w:b/>
          <w:sz w:val="24"/>
          <w:szCs w:val="24"/>
        </w:rPr>
      </w:pPr>
      <w:r w:rsidRPr="00C7459E">
        <w:rPr>
          <w:rFonts w:ascii="Arial" w:hAnsi="Arial" w:cs="Arial"/>
          <w:b/>
          <w:sz w:val="24"/>
          <w:szCs w:val="24"/>
        </w:rPr>
        <w:t>4. ČLENENIE STAVBY NA PREVÁDZKOVÉ SÚBORY A STAVEBNÉ OBJEKTY</w:t>
      </w:r>
    </w:p>
    <w:p w:rsidR="00AC0B84" w:rsidRPr="00C7459E" w:rsidRDefault="0046329C" w:rsidP="000B63EA">
      <w:pPr>
        <w:spacing w:after="0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Stavba nie je členená.</w:t>
      </w:r>
    </w:p>
    <w:p w:rsidR="006B01F2" w:rsidRPr="00C7459E" w:rsidRDefault="006B01F2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72655F" w:rsidRPr="00C7459E" w:rsidRDefault="0072655F" w:rsidP="00BB3E0E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24"/>
          <w:szCs w:val="24"/>
        </w:rPr>
      </w:pPr>
      <w:r w:rsidRPr="00C7459E">
        <w:rPr>
          <w:rFonts w:ascii="Arial" w:hAnsi="Arial" w:cs="Arial"/>
          <w:b/>
          <w:sz w:val="24"/>
          <w:szCs w:val="24"/>
        </w:rPr>
        <w:t>5. VECNÉ A ČASOVÉ VÄZBY NA OKOLITÚ VÝSTAVBU</w:t>
      </w:r>
    </w:p>
    <w:p w:rsidR="0072655F" w:rsidRPr="00C7459E" w:rsidRDefault="0072655F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>Stavba nie je časovo viazaná na okolitú výstavbu.</w:t>
      </w:r>
    </w:p>
    <w:p w:rsidR="0072655F" w:rsidRPr="00C7459E" w:rsidRDefault="0072655F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72655F" w:rsidRPr="00C7459E" w:rsidRDefault="0072655F" w:rsidP="00BB3E0E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24"/>
          <w:szCs w:val="24"/>
        </w:rPr>
      </w:pPr>
      <w:r w:rsidRPr="00C7459E">
        <w:rPr>
          <w:rFonts w:ascii="Arial" w:hAnsi="Arial" w:cs="Arial"/>
          <w:b/>
          <w:sz w:val="24"/>
          <w:szCs w:val="24"/>
        </w:rPr>
        <w:t>6. PREHĽAD UŽÍVATEĽOV A PREVÁDZKOVATEĽOV</w:t>
      </w:r>
    </w:p>
    <w:p w:rsidR="0072655F" w:rsidRPr="00C7459E" w:rsidRDefault="00DD4A77" w:rsidP="0072655F">
      <w:pPr>
        <w:spacing w:after="0"/>
        <w:rPr>
          <w:rFonts w:ascii="Arial" w:hAnsi="Arial" w:cs="Arial"/>
          <w:sz w:val="34"/>
          <w:szCs w:val="28"/>
        </w:rPr>
      </w:pPr>
      <w:r w:rsidRPr="00C7459E">
        <w:rPr>
          <w:rFonts w:ascii="Arial" w:hAnsi="Arial" w:cs="Arial"/>
          <w:sz w:val="20"/>
          <w:szCs w:val="20"/>
        </w:rPr>
        <w:t>Prevádzkovateľom a u</w:t>
      </w:r>
      <w:r w:rsidR="0072655F" w:rsidRPr="00C7459E">
        <w:rPr>
          <w:rFonts w:ascii="Arial" w:hAnsi="Arial" w:cs="Arial"/>
          <w:sz w:val="20"/>
          <w:szCs w:val="20"/>
        </w:rPr>
        <w:t>žíva</w:t>
      </w:r>
      <w:r w:rsidR="006B01F2" w:rsidRPr="00C7459E">
        <w:rPr>
          <w:rFonts w:ascii="Arial" w:hAnsi="Arial" w:cs="Arial"/>
          <w:sz w:val="20"/>
          <w:szCs w:val="20"/>
        </w:rPr>
        <w:t>teľom s</w:t>
      </w:r>
      <w:r w:rsidR="00144DF5" w:rsidRPr="00C7459E">
        <w:rPr>
          <w:rFonts w:ascii="Arial" w:hAnsi="Arial" w:cs="Arial"/>
          <w:sz w:val="20"/>
          <w:szCs w:val="20"/>
        </w:rPr>
        <w:t xml:space="preserve">tavby bude </w:t>
      </w:r>
      <w:r w:rsidR="00C7459E">
        <w:rPr>
          <w:rFonts w:ascii="Arial" w:hAnsi="Arial" w:cs="Arial"/>
          <w:sz w:val="20"/>
          <w:szCs w:val="20"/>
        </w:rPr>
        <w:t>Mesto Trenčín</w:t>
      </w:r>
      <w:r w:rsidRPr="00C7459E">
        <w:rPr>
          <w:rFonts w:ascii="Arial" w:hAnsi="Arial" w:cs="Arial"/>
          <w:sz w:val="20"/>
          <w:szCs w:val="20"/>
        </w:rPr>
        <w:t xml:space="preserve">.  </w:t>
      </w:r>
    </w:p>
    <w:p w:rsidR="0072655F" w:rsidRDefault="0072655F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16C69" w:rsidRPr="00C7459E" w:rsidRDefault="00616C69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B3E0E" w:rsidRPr="00C7459E" w:rsidRDefault="00BB3E0E" w:rsidP="00BB3E0E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24"/>
          <w:szCs w:val="24"/>
        </w:rPr>
      </w:pPr>
      <w:r w:rsidRPr="00C7459E">
        <w:rPr>
          <w:rFonts w:ascii="Arial" w:hAnsi="Arial" w:cs="Arial"/>
          <w:b/>
          <w:sz w:val="24"/>
          <w:szCs w:val="24"/>
        </w:rPr>
        <w:lastRenderedPageBreak/>
        <w:t>7. TERMÍN ZAČATIA A UKONČENIA STAVBY</w:t>
      </w:r>
    </w:p>
    <w:p w:rsidR="00BB3E0E" w:rsidRPr="00C7459E" w:rsidRDefault="00BB3E0E" w:rsidP="00BB3E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 xml:space="preserve">Termín začatia a ukončenia stavby spresní investor po dohode s dodávateľom. </w:t>
      </w:r>
    </w:p>
    <w:p w:rsidR="00BB3E0E" w:rsidRPr="00C7459E" w:rsidRDefault="00BB3E0E" w:rsidP="00BB3E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655F" w:rsidRPr="00C7459E" w:rsidRDefault="00BB3E0E" w:rsidP="00BB3E0E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24"/>
          <w:szCs w:val="24"/>
        </w:rPr>
      </w:pPr>
      <w:r w:rsidRPr="00C7459E">
        <w:rPr>
          <w:rFonts w:ascii="Arial" w:hAnsi="Arial" w:cs="Arial"/>
          <w:b/>
          <w:sz w:val="24"/>
          <w:szCs w:val="24"/>
        </w:rPr>
        <w:t>8.</w:t>
      </w:r>
      <w:r w:rsidR="0072655F" w:rsidRPr="00C7459E">
        <w:rPr>
          <w:rFonts w:ascii="Arial" w:hAnsi="Arial" w:cs="Arial"/>
          <w:b/>
          <w:sz w:val="24"/>
          <w:szCs w:val="24"/>
        </w:rPr>
        <w:t xml:space="preserve"> </w:t>
      </w:r>
      <w:r w:rsidR="006D6F47" w:rsidRPr="00C7459E">
        <w:rPr>
          <w:rFonts w:ascii="Arial" w:hAnsi="Arial" w:cs="Arial"/>
          <w:b/>
          <w:sz w:val="24"/>
          <w:szCs w:val="24"/>
        </w:rPr>
        <w:t>LEHOTA VÝSTAVBY</w:t>
      </w:r>
    </w:p>
    <w:p w:rsidR="0072655F" w:rsidRPr="00C7459E" w:rsidRDefault="0072655F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 xml:space="preserve">Predpokladaná doba výstavby:  </w:t>
      </w:r>
      <w:r w:rsidR="0046329C" w:rsidRPr="00C7459E">
        <w:rPr>
          <w:rFonts w:ascii="Arial" w:hAnsi="Arial" w:cs="Arial"/>
          <w:sz w:val="20"/>
          <w:szCs w:val="20"/>
        </w:rPr>
        <w:t>3</w:t>
      </w:r>
      <w:r w:rsidRPr="00C7459E">
        <w:rPr>
          <w:rFonts w:ascii="Arial" w:hAnsi="Arial" w:cs="Arial"/>
          <w:sz w:val="20"/>
          <w:szCs w:val="20"/>
        </w:rPr>
        <w:t xml:space="preserve"> mesiace.</w:t>
      </w:r>
    </w:p>
    <w:p w:rsidR="00BB3E0E" w:rsidRPr="00C7459E" w:rsidRDefault="00BB3E0E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B3E0E" w:rsidRPr="00C7459E" w:rsidRDefault="00BB3E0E" w:rsidP="00BB3E0E">
      <w:pPr>
        <w:rPr>
          <w:rFonts w:ascii="Arial" w:hAnsi="Arial" w:cs="Arial"/>
          <w:b/>
          <w:sz w:val="24"/>
          <w:szCs w:val="24"/>
        </w:rPr>
      </w:pPr>
      <w:r w:rsidRPr="00C7459E">
        <w:rPr>
          <w:rFonts w:ascii="Arial" w:hAnsi="Arial" w:cs="Arial"/>
          <w:b/>
          <w:sz w:val="24"/>
          <w:szCs w:val="24"/>
        </w:rPr>
        <w:t>9. UVÁDZANIE ČASTÍ STAVBY DO PREVÁDZKY</w:t>
      </w:r>
    </w:p>
    <w:p w:rsidR="00BB3E0E" w:rsidRPr="00C7459E" w:rsidRDefault="00BB3E0E" w:rsidP="00BB3E0E">
      <w:pPr>
        <w:spacing w:after="0"/>
        <w:rPr>
          <w:rFonts w:ascii="Arial" w:hAnsi="Arial" w:cs="Arial"/>
          <w:sz w:val="20"/>
          <w:szCs w:val="20"/>
        </w:rPr>
      </w:pPr>
      <w:r w:rsidRPr="00C7459E">
        <w:rPr>
          <w:rFonts w:ascii="Arial" w:hAnsi="Arial" w:cs="Arial"/>
          <w:sz w:val="20"/>
          <w:szCs w:val="20"/>
        </w:rPr>
        <w:t xml:space="preserve">Stavba bude uvedená do prevádzky ako celok. </w:t>
      </w:r>
    </w:p>
    <w:p w:rsidR="00BB3E0E" w:rsidRPr="00C7459E" w:rsidRDefault="00BB3E0E" w:rsidP="007265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655F" w:rsidRPr="00C7459E" w:rsidRDefault="00BB3E0E" w:rsidP="00BB3E0E">
      <w:pPr>
        <w:rPr>
          <w:rFonts w:ascii="Arial" w:hAnsi="Arial" w:cs="Arial"/>
          <w:b/>
          <w:sz w:val="24"/>
          <w:szCs w:val="24"/>
        </w:rPr>
      </w:pPr>
      <w:r w:rsidRPr="00C7459E">
        <w:rPr>
          <w:rFonts w:ascii="Arial" w:hAnsi="Arial" w:cs="Arial"/>
          <w:b/>
          <w:sz w:val="24"/>
          <w:szCs w:val="24"/>
        </w:rPr>
        <w:t>10</w:t>
      </w:r>
      <w:r w:rsidR="0072655F" w:rsidRPr="00C7459E">
        <w:rPr>
          <w:rFonts w:ascii="Arial" w:hAnsi="Arial" w:cs="Arial"/>
          <w:b/>
          <w:sz w:val="24"/>
          <w:szCs w:val="24"/>
        </w:rPr>
        <w:t xml:space="preserve">. </w:t>
      </w:r>
      <w:r w:rsidRPr="00C7459E">
        <w:rPr>
          <w:rFonts w:ascii="Arial" w:hAnsi="Arial" w:cs="Arial"/>
          <w:b/>
          <w:sz w:val="24"/>
          <w:szCs w:val="24"/>
        </w:rPr>
        <w:t>CELKOVÉ NÁKLADY STAVBY</w:t>
      </w:r>
    </w:p>
    <w:p w:rsidR="0072655F" w:rsidRPr="00C7459E" w:rsidRDefault="00C7459E" w:rsidP="0072655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Celkové náklady – viď. rozpočet</w:t>
      </w:r>
    </w:p>
    <w:p w:rsidR="0072655F" w:rsidRPr="00C7459E" w:rsidRDefault="0072655F" w:rsidP="0072655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72655F" w:rsidRPr="00C7459E" w:rsidRDefault="0072655F" w:rsidP="0072655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72655F" w:rsidRPr="00C7459E" w:rsidRDefault="0072655F" w:rsidP="0072655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72655F" w:rsidRPr="00C7459E" w:rsidRDefault="0072655F" w:rsidP="0072655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72655F" w:rsidRPr="00C7459E" w:rsidRDefault="0072655F" w:rsidP="0072655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72655F" w:rsidRPr="00C7459E" w:rsidRDefault="0072655F" w:rsidP="0072655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72655F" w:rsidRPr="00C7459E" w:rsidRDefault="0072655F" w:rsidP="0072655F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7459E">
        <w:rPr>
          <w:rFonts w:ascii="Arial" w:hAnsi="Arial" w:cs="Arial"/>
          <w:sz w:val="20"/>
          <w:szCs w:val="20"/>
          <w:lang w:val="en-US"/>
        </w:rPr>
        <w:t xml:space="preserve">V </w:t>
      </w:r>
      <w:proofErr w:type="spellStart"/>
      <w:r w:rsidRPr="00C7459E">
        <w:rPr>
          <w:rFonts w:ascii="Arial" w:hAnsi="Arial" w:cs="Arial"/>
          <w:sz w:val="20"/>
          <w:szCs w:val="20"/>
          <w:lang w:val="en-US"/>
        </w:rPr>
        <w:t>Trenčíne</w:t>
      </w:r>
      <w:proofErr w:type="spellEnd"/>
      <w:r w:rsidRPr="00C7459E">
        <w:rPr>
          <w:rFonts w:ascii="Arial" w:hAnsi="Arial" w:cs="Arial"/>
          <w:sz w:val="20"/>
          <w:szCs w:val="20"/>
          <w:lang w:val="en-US"/>
        </w:rPr>
        <w:t xml:space="preserve">: </w:t>
      </w:r>
      <w:proofErr w:type="spellStart"/>
      <w:r w:rsidR="00C7459E">
        <w:rPr>
          <w:rFonts w:ascii="Arial" w:hAnsi="Arial" w:cs="Arial"/>
          <w:sz w:val="20"/>
          <w:szCs w:val="20"/>
          <w:lang w:val="en-US"/>
        </w:rPr>
        <w:t>Február</w:t>
      </w:r>
      <w:proofErr w:type="spellEnd"/>
      <w:r w:rsidR="00C7459E">
        <w:rPr>
          <w:rFonts w:ascii="Arial" w:hAnsi="Arial" w:cs="Arial"/>
          <w:sz w:val="20"/>
          <w:szCs w:val="20"/>
          <w:lang w:val="en-US"/>
        </w:rPr>
        <w:t xml:space="preserve"> 2018</w:t>
      </w:r>
      <w:r w:rsidRPr="00C7459E">
        <w:rPr>
          <w:rFonts w:ascii="Arial" w:hAnsi="Arial" w:cs="Arial"/>
          <w:sz w:val="20"/>
          <w:szCs w:val="20"/>
          <w:lang w:val="en-US"/>
        </w:rPr>
        <w:t xml:space="preserve">                        </w:t>
      </w:r>
      <w:r w:rsidRPr="00C7459E">
        <w:rPr>
          <w:rFonts w:ascii="Arial" w:hAnsi="Arial" w:cs="Arial"/>
          <w:sz w:val="20"/>
          <w:szCs w:val="20"/>
          <w:lang w:val="en-US"/>
        </w:rPr>
        <w:tab/>
      </w:r>
      <w:r w:rsidRPr="00C7459E">
        <w:rPr>
          <w:rFonts w:ascii="Arial" w:hAnsi="Arial" w:cs="Arial"/>
          <w:sz w:val="20"/>
          <w:szCs w:val="20"/>
          <w:lang w:val="en-US"/>
        </w:rPr>
        <w:tab/>
        <w:t xml:space="preserve">     </w:t>
      </w:r>
      <w:r w:rsidRPr="00C7459E">
        <w:rPr>
          <w:rFonts w:ascii="Arial" w:hAnsi="Arial" w:cs="Arial"/>
          <w:sz w:val="20"/>
          <w:szCs w:val="20"/>
          <w:lang w:val="en-US"/>
        </w:rPr>
        <w:tab/>
        <w:t xml:space="preserve">          </w:t>
      </w:r>
      <w:r w:rsidRPr="00C7459E">
        <w:rPr>
          <w:rFonts w:ascii="Arial" w:hAnsi="Arial" w:cs="Arial"/>
          <w:sz w:val="20"/>
          <w:szCs w:val="20"/>
          <w:lang w:val="en-US"/>
        </w:rPr>
        <w:tab/>
      </w:r>
      <w:r w:rsidR="00C3603A" w:rsidRPr="00C7459E">
        <w:rPr>
          <w:rFonts w:ascii="Arial" w:hAnsi="Arial" w:cs="Arial"/>
          <w:sz w:val="20"/>
          <w:szCs w:val="20"/>
          <w:lang w:val="en-US"/>
        </w:rPr>
        <w:t xml:space="preserve">Ing. </w:t>
      </w:r>
      <w:proofErr w:type="spellStart"/>
      <w:r w:rsidR="00C7459E">
        <w:rPr>
          <w:rFonts w:ascii="Arial" w:hAnsi="Arial" w:cs="Arial"/>
          <w:sz w:val="20"/>
          <w:szCs w:val="20"/>
          <w:lang w:val="en-US"/>
        </w:rPr>
        <w:t>Tomáš</w:t>
      </w:r>
      <w:proofErr w:type="spellEnd"/>
      <w:r w:rsidR="00C7459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C7459E">
        <w:rPr>
          <w:rFonts w:ascii="Arial" w:hAnsi="Arial" w:cs="Arial"/>
          <w:sz w:val="20"/>
          <w:szCs w:val="20"/>
          <w:lang w:val="en-US"/>
        </w:rPr>
        <w:t>Pecucha</w:t>
      </w:r>
      <w:proofErr w:type="spellEnd"/>
    </w:p>
    <w:p w:rsidR="000F0602" w:rsidRPr="00C7459E" w:rsidRDefault="000F0602">
      <w:pPr>
        <w:rPr>
          <w:rFonts w:ascii="Arial" w:hAnsi="Arial" w:cs="Arial"/>
        </w:rPr>
      </w:pPr>
    </w:p>
    <w:sectPr w:rsidR="000F0602" w:rsidRPr="00C7459E" w:rsidSect="00D66462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1174E"/>
    <w:multiLevelType w:val="hybridMultilevel"/>
    <w:tmpl w:val="904892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222"/>
    <w:rsid w:val="00046463"/>
    <w:rsid w:val="000B63EA"/>
    <w:rsid w:val="000F0602"/>
    <w:rsid w:val="00144DF5"/>
    <w:rsid w:val="0023392A"/>
    <w:rsid w:val="002F2A63"/>
    <w:rsid w:val="00393BC5"/>
    <w:rsid w:val="003D3800"/>
    <w:rsid w:val="0046329C"/>
    <w:rsid w:val="00552F9B"/>
    <w:rsid w:val="005E3F9A"/>
    <w:rsid w:val="00616C69"/>
    <w:rsid w:val="0062049E"/>
    <w:rsid w:val="006B01F2"/>
    <w:rsid w:val="006B2B94"/>
    <w:rsid w:val="006D6F47"/>
    <w:rsid w:val="0072655F"/>
    <w:rsid w:val="0075634C"/>
    <w:rsid w:val="00772062"/>
    <w:rsid w:val="007E5248"/>
    <w:rsid w:val="008644EE"/>
    <w:rsid w:val="008F1090"/>
    <w:rsid w:val="008F781E"/>
    <w:rsid w:val="009B4D41"/>
    <w:rsid w:val="00A07222"/>
    <w:rsid w:val="00A87759"/>
    <w:rsid w:val="00AC0B84"/>
    <w:rsid w:val="00B364B6"/>
    <w:rsid w:val="00BB3E0E"/>
    <w:rsid w:val="00BE5804"/>
    <w:rsid w:val="00C3603A"/>
    <w:rsid w:val="00C7459E"/>
    <w:rsid w:val="00C93CAF"/>
    <w:rsid w:val="00D15DF1"/>
    <w:rsid w:val="00D36A54"/>
    <w:rsid w:val="00D6587A"/>
    <w:rsid w:val="00D85C44"/>
    <w:rsid w:val="00DD4A77"/>
    <w:rsid w:val="00EF6AFE"/>
    <w:rsid w:val="00F62980"/>
    <w:rsid w:val="00F66117"/>
    <w:rsid w:val="00F7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8176C"/>
  <w15:chartTrackingRefBased/>
  <w15:docId w15:val="{3EDF383E-7879-400A-AF01-B85EDE07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2655F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3392A"/>
    <w:pPr>
      <w:spacing w:after="160" w:line="259" w:lineRule="auto"/>
      <w:ind w:left="720"/>
      <w:contextualSpacing/>
    </w:pPr>
    <w:rPr>
      <w:noProof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E5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E5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2CD85-4CA8-4898-A86A-A7946B31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Róbert Kováik</dc:creator>
  <cp:keywords/>
  <dc:description/>
  <cp:lastModifiedBy>lacokossuth@gmail.com</cp:lastModifiedBy>
  <cp:revision>31</cp:revision>
  <cp:lastPrinted>2018-03-08T08:53:00Z</cp:lastPrinted>
  <dcterms:created xsi:type="dcterms:W3CDTF">2017-03-02T09:10:00Z</dcterms:created>
  <dcterms:modified xsi:type="dcterms:W3CDTF">2018-03-08T08:53:00Z</dcterms:modified>
</cp:coreProperties>
</file>